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183ACA47" w:rsidR="00830EBC" w:rsidRDefault="00830EBC" w:rsidP="003B53E3">
      <w:pPr>
        <w:ind w:left="-142" w:right="-433"/>
        <w:jc w:val="both"/>
      </w:pPr>
      <w:bookmarkStart w:id="0" w:name="_Hlk97660673"/>
      <w:r w:rsidRPr="00354D28">
        <w:t xml:space="preserve">Comunicato stampa n. </w:t>
      </w:r>
      <w:r w:rsidR="003B53E3">
        <w:t>6</w:t>
      </w:r>
      <w:r w:rsidR="005E4604">
        <w:t>/</w:t>
      </w:r>
      <w:r w:rsidR="00E95EA3" w:rsidRPr="00354D28">
        <w:t>202</w:t>
      </w:r>
      <w:r w:rsidR="00C37925" w:rsidRPr="00354D28">
        <w:t>2</w:t>
      </w:r>
    </w:p>
    <w:p w14:paraId="6A8D5700" w14:textId="77777777" w:rsidR="003B53E3" w:rsidRPr="00354D28" w:rsidRDefault="003B53E3" w:rsidP="003B53E3">
      <w:pPr>
        <w:ind w:left="-142" w:right="-433"/>
        <w:jc w:val="both"/>
      </w:pPr>
    </w:p>
    <w:bookmarkEnd w:id="0"/>
    <w:p w14:paraId="691D464E" w14:textId="0C5CF76D" w:rsidR="003B53E3" w:rsidRPr="00AB0AE1" w:rsidRDefault="003B53E3" w:rsidP="003B53E3">
      <w:pPr>
        <w:ind w:left="-142" w:right="-433"/>
        <w:jc w:val="both"/>
        <w:rPr>
          <w:rFonts w:cs="Times New Roman"/>
          <w:b/>
          <w:bCs/>
          <w:sz w:val="28"/>
          <w:szCs w:val="28"/>
        </w:rPr>
      </w:pPr>
      <w:r w:rsidRPr="00AB0AE1">
        <w:rPr>
          <w:rFonts w:cs="Times New Roman"/>
          <w:b/>
          <w:bCs/>
          <w:sz w:val="28"/>
          <w:szCs w:val="28"/>
        </w:rPr>
        <w:t>EIMA International 2022: verde e mediterranea</w:t>
      </w:r>
    </w:p>
    <w:p w14:paraId="4CF133BE" w14:textId="77777777" w:rsidR="003B53E3" w:rsidRDefault="003B53E3" w:rsidP="003B53E3">
      <w:pPr>
        <w:ind w:left="-142" w:right="-433"/>
        <w:jc w:val="both"/>
        <w:rPr>
          <w:rFonts w:cs="Times New Roman"/>
          <w:b/>
          <w:bCs/>
          <w:i/>
          <w:iCs/>
        </w:rPr>
      </w:pPr>
    </w:p>
    <w:p w14:paraId="231F10E7" w14:textId="674DCA3A" w:rsidR="003B53E3" w:rsidRDefault="003B53E3" w:rsidP="003B53E3">
      <w:pPr>
        <w:ind w:left="-142" w:right="-433"/>
        <w:jc w:val="both"/>
        <w:rPr>
          <w:rFonts w:cs="Times New Roman"/>
          <w:b/>
          <w:bCs/>
          <w:i/>
          <w:iCs/>
        </w:rPr>
      </w:pPr>
      <w:r w:rsidRPr="00BC22F3">
        <w:rPr>
          <w:rFonts w:cs="Times New Roman"/>
          <w:b/>
          <w:bCs/>
          <w:i/>
          <w:iCs/>
        </w:rPr>
        <w:t xml:space="preserve">Presentata a Foggia la prossima edizione della rassegna internazionale della meccanica agricola, che si svolge a Bologna dal 9 al 13 novembre prossimo. Numeri da grande evento e partecipazioni in crescita. Confermato il Salone “Green” dedicato alle macchine e attrezzature per il giardinaggio e la cura del verde, che prevede anche una sezione di prove dimostrative. In preparazione convegni e seminari centrati sulle colture specializzate e sull’economia agricola dell’area mediterranea.   </w:t>
      </w:r>
    </w:p>
    <w:p w14:paraId="2E540EEE" w14:textId="77777777" w:rsidR="003B53E3" w:rsidRPr="00BC22F3" w:rsidRDefault="003B53E3" w:rsidP="003B53E3">
      <w:pPr>
        <w:ind w:left="-142" w:right="-433"/>
        <w:jc w:val="both"/>
        <w:rPr>
          <w:rFonts w:cs="Times New Roman"/>
          <w:b/>
          <w:bCs/>
          <w:i/>
          <w:iCs/>
        </w:rPr>
      </w:pPr>
    </w:p>
    <w:p w14:paraId="0DCA90D2" w14:textId="77777777" w:rsidR="003B53E3" w:rsidRDefault="003B53E3" w:rsidP="003B53E3">
      <w:pPr>
        <w:ind w:left="-142" w:right="-433"/>
        <w:jc w:val="both"/>
        <w:rPr>
          <w:rFonts w:cs="Times New Roman"/>
        </w:rPr>
      </w:pPr>
      <w:r w:rsidRPr="00D14D40">
        <w:rPr>
          <w:rFonts w:cs="Times New Roman"/>
        </w:rPr>
        <w:t xml:space="preserve">La rassegna della meccanica agricola EIMA – che si svolge a Bologna dal 9 al 13 novembre prossimo – è l’evento più importante dell’anno </w:t>
      </w:r>
      <w:r>
        <w:rPr>
          <w:rFonts w:cs="Times New Roman"/>
        </w:rPr>
        <w:t xml:space="preserve">a livello internazionale </w:t>
      </w:r>
      <w:r w:rsidRPr="00D14D40">
        <w:rPr>
          <w:rFonts w:cs="Times New Roman"/>
        </w:rPr>
        <w:t>per le aziende agricole, gli operatori economici e i tecnici dell’</w:t>
      </w:r>
      <w:proofErr w:type="spellStart"/>
      <w:r w:rsidRPr="00D14D40">
        <w:rPr>
          <w:rFonts w:cs="Times New Roman"/>
        </w:rPr>
        <w:t>agromeccanica</w:t>
      </w:r>
      <w:proofErr w:type="spellEnd"/>
      <w:r w:rsidRPr="00D14D40">
        <w:rPr>
          <w:rFonts w:cs="Times New Roman"/>
        </w:rPr>
        <w:t>. Ma è un appuntamento importante anche per il mondo del giardinaggio, della cura del verde, del decoro urbano e dell’impiantistica sportiva. Il Salone di EIMA Green, che si tiene nell’ambito della rassegna della meccanica agricola</w:t>
      </w:r>
      <w:r>
        <w:rPr>
          <w:rFonts w:cs="Times New Roman"/>
        </w:rPr>
        <w:t>,</w:t>
      </w:r>
      <w:r w:rsidRPr="00D14D40">
        <w:rPr>
          <w:rFonts w:cs="Times New Roman"/>
        </w:rPr>
        <w:t xml:space="preserve"> offre </w:t>
      </w:r>
      <w:r>
        <w:rPr>
          <w:rFonts w:cs="Times New Roman"/>
        </w:rPr>
        <w:t xml:space="preserve">infatti </w:t>
      </w:r>
      <w:r w:rsidRPr="00D14D40">
        <w:rPr>
          <w:rFonts w:cs="Times New Roman"/>
        </w:rPr>
        <w:t>un’ampia gamma di tecnologie per le manutenzioni verdi e si rivolge alle imprese agricole multifunzionali</w:t>
      </w:r>
      <w:r>
        <w:rPr>
          <w:rFonts w:cs="Times New Roman"/>
        </w:rPr>
        <w:t xml:space="preserve">, </w:t>
      </w:r>
      <w:r w:rsidRPr="00D14D40">
        <w:rPr>
          <w:rFonts w:cs="Times New Roman"/>
        </w:rPr>
        <w:t xml:space="preserve">alle amministrazioni municipali, ai progettisti del verde e al vasto pubblico degli hobbisti che curano giardini e piccoli poderi. L’edizione 2022 di EIMA Green è stata presentata questa mattina a Foggia da Simona </w:t>
      </w:r>
      <w:proofErr w:type="spellStart"/>
      <w:r w:rsidRPr="00D14D40">
        <w:rPr>
          <w:rFonts w:cs="Times New Roman"/>
        </w:rPr>
        <w:t>Rapastella</w:t>
      </w:r>
      <w:proofErr w:type="spellEnd"/>
      <w:r w:rsidRPr="00D14D40">
        <w:rPr>
          <w:rFonts w:cs="Times New Roman"/>
        </w:rPr>
        <w:t xml:space="preserve">, </w:t>
      </w:r>
      <w:r>
        <w:rPr>
          <w:rFonts w:cs="Times New Roman"/>
        </w:rPr>
        <w:t>D</w:t>
      </w:r>
      <w:r w:rsidRPr="00D14D40">
        <w:rPr>
          <w:rFonts w:cs="Times New Roman"/>
        </w:rPr>
        <w:t xml:space="preserve">irettore </w:t>
      </w:r>
      <w:r>
        <w:rPr>
          <w:rFonts w:cs="Times New Roman"/>
        </w:rPr>
        <w:t>G</w:t>
      </w:r>
      <w:r w:rsidRPr="00D14D40">
        <w:rPr>
          <w:rFonts w:cs="Times New Roman"/>
        </w:rPr>
        <w:t xml:space="preserve">enerale di </w:t>
      </w:r>
      <w:proofErr w:type="spellStart"/>
      <w:r w:rsidRPr="00D14D40">
        <w:rPr>
          <w:rFonts w:cs="Times New Roman"/>
        </w:rPr>
        <w:t>FederUnacoma</w:t>
      </w:r>
      <w:proofErr w:type="spellEnd"/>
      <w:r w:rsidRPr="00D14D40">
        <w:rPr>
          <w:rFonts w:cs="Times New Roman"/>
        </w:rPr>
        <w:t xml:space="preserve">, l’associazione dei costruttori di macchine agricole che è organizzatore diretto della rassegna bolognese, nel corso di una conferenza stampa tenutasi presso i Vivai Ricciotti, nel contesto delle prove dimostrative di “Demo Green”. Con l’edizione dell’autunno prossimo – ha ricordato </w:t>
      </w:r>
      <w:proofErr w:type="spellStart"/>
      <w:r w:rsidRPr="00D14D40">
        <w:rPr>
          <w:rFonts w:cs="Times New Roman"/>
        </w:rPr>
        <w:t>Rapastella</w:t>
      </w:r>
      <w:proofErr w:type="spellEnd"/>
      <w:r w:rsidRPr="00D14D40">
        <w:rPr>
          <w:rFonts w:cs="Times New Roman"/>
        </w:rPr>
        <w:t xml:space="preserve"> – la grande kermesse bolognese torna nella sua collocazione naturale, a novembre degli anni pari, dopo i cambiamenti di data </w:t>
      </w:r>
      <w:r>
        <w:rPr>
          <w:rFonts w:cs="Times New Roman"/>
        </w:rPr>
        <w:t xml:space="preserve">degli ultimi anni </w:t>
      </w:r>
      <w:r w:rsidRPr="00D14D40">
        <w:rPr>
          <w:rFonts w:cs="Times New Roman"/>
        </w:rPr>
        <w:t>resi necessari dall’emergenza sanitaria</w:t>
      </w:r>
      <w:r>
        <w:rPr>
          <w:rFonts w:cs="Times New Roman"/>
        </w:rPr>
        <w:t xml:space="preserve">. Un’edizione quella 2022 che </w:t>
      </w:r>
      <w:r w:rsidRPr="00D14D40">
        <w:rPr>
          <w:rFonts w:cs="Times New Roman"/>
        </w:rPr>
        <w:t>si annuncia molto ricca. Ad oggi sono oltre 1.</w:t>
      </w:r>
      <w:r>
        <w:rPr>
          <w:rFonts w:cs="Times New Roman"/>
        </w:rPr>
        <w:t>2</w:t>
      </w:r>
      <w:r w:rsidRPr="00D14D40">
        <w:rPr>
          <w:rFonts w:cs="Times New Roman"/>
        </w:rPr>
        <w:t>00 le industrie costruttrici (delle quali oltre 300 estere) che hanno confermato la partecipazione, con una richiesta di superficie espositiva che ha già superato i 1</w:t>
      </w:r>
      <w:r>
        <w:rPr>
          <w:rFonts w:cs="Times New Roman"/>
        </w:rPr>
        <w:t>1</w:t>
      </w:r>
      <w:r w:rsidRPr="00D14D40">
        <w:rPr>
          <w:rFonts w:cs="Times New Roman"/>
        </w:rPr>
        <w:t xml:space="preserve">0 mila metri quadrati netti. Nelle settimane prossime sono attese numerose altre adesioni, a completare i 14 settori di specializzazione e i </w:t>
      </w:r>
      <w:r>
        <w:rPr>
          <w:rFonts w:cs="Times New Roman"/>
        </w:rPr>
        <w:t>5</w:t>
      </w:r>
      <w:r w:rsidRPr="00D14D40">
        <w:rPr>
          <w:rFonts w:cs="Times New Roman"/>
        </w:rPr>
        <w:t xml:space="preserve"> saloni tematici </w:t>
      </w:r>
      <w:r>
        <w:rPr>
          <w:rFonts w:cs="Times New Roman"/>
        </w:rPr>
        <w:t xml:space="preserve">nei quali si articola la rassegna </w:t>
      </w:r>
      <w:r w:rsidRPr="00D14D40">
        <w:rPr>
          <w:rFonts w:cs="Times New Roman"/>
        </w:rPr>
        <w:t>(“Componenti” dedicato alla componentistica, “Digital” dedicato alle tecnologie 4.0 e alla robotica, “Energy” centrato sulle filiere bioenergetiche, “</w:t>
      </w:r>
      <w:proofErr w:type="spellStart"/>
      <w:r w:rsidRPr="00D14D40">
        <w:rPr>
          <w:rFonts w:cs="Times New Roman"/>
        </w:rPr>
        <w:t>Idrotech</w:t>
      </w:r>
      <w:proofErr w:type="spellEnd"/>
      <w:r w:rsidRPr="00D14D40">
        <w:rPr>
          <w:rFonts w:cs="Times New Roman"/>
        </w:rPr>
        <w:t>” specializzato nei sistemi per l’irrigazione e la gestione dell’acqua</w:t>
      </w:r>
      <w:r>
        <w:rPr>
          <w:rFonts w:cs="Times New Roman"/>
        </w:rPr>
        <w:t>,</w:t>
      </w:r>
      <w:r w:rsidRPr="00D14D40">
        <w:rPr>
          <w:rFonts w:cs="Times New Roman"/>
        </w:rPr>
        <w:t xml:space="preserve"> e appunto “Green” per il settore del gardening). </w:t>
      </w:r>
      <w:r>
        <w:rPr>
          <w:rFonts w:cs="Times New Roman"/>
        </w:rPr>
        <w:t>“</w:t>
      </w:r>
      <w:r w:rsidRPr="00D14D40">
        <w:rPr>
          <w:rFonts w:cs="Times New Roman"/>
        </w:rPr>
        <w:t xml:space="preserve">Il programma di EIMA International prevede quest’anno un’importante novità – ha detto </w:t>
      </w:r>
      <w:r>
        <w:rPr>
          <w:rFonts w:cs="Times New Roman"/>
        </w:rPr>
        <w:t xml:space="preserve">il Direttore Generale di </w:t>
      </w:r>
      <w:proofErr w:type="spellStart"/>
      <w:r>
        <w:rPr>
          <w:rFonts w:cs="Times New Roman"/>
        </w:rPr>
        <w:t>FederUnacoma</w:t>
      </w:r>
      <w:proofErr w:type="spellEnd"/>
      <w:r>
        <w:rPr>
          <w:rFonts w:cs="Times New Roman"/>
        </w:rPr>
        <w:t xml:space="preserve"> </w:t>
      </w:r>
      <w:r w:rsidRPr="00D14D40">
        <w:rPr>
          <w:rFonts w:cs="Times New Roman"/>
        </w:rPr>
        <w:t xml:space="preserve">– quella rappresentata dalla </w:t>
      </w:r>
      <w:r>
        <w:rPr>
          <w:rFonts w:cs="Times New Roman"/>
        </w:rPr>
        <w:t>‘</w:t>
      </w:r>
      <w:r w:rsidRPr="00D14D40">
        <w:rPr>
          <w:rFonts w:cs="Times New Roman"/>
        </w:rPr>
        <w:t>preview</w:t>
      </w:r>
      <w:r>
        <w:rPr>
          <w:rFonts w:cs="Times New Roman"/>
        </w:rPr>
        <w:t>’</w:t>
      </w:r>
      <w:r w:rsidRPr="00D14D40">
        <w:rPr>
          <w:rFonts w:cs="Times New Roman"/>
        </w:rPr>
        <w:t xml:space="preserve"> </w:t>
      </w:r>
      <w:r>
        <w:rPr>
          <w:rFonts w:cs="Times New Roman"/>
        </w:rPr>
        <w:t>d</w:t>
      </w:r>
      <w:r w:rsidRPr="00D14D40">
        <w:rPr>
          <w:rFonts w:cs="Times New Roman"/>
        </w:rPr>
        <w:t>elle Novità Tecniche, vale a dire la giornata</w:t>
      </w:r>
      <w:r>
        <w:rPr>
          <w:rFonts w:cs="Times New Roman"/>
        </w:rPr>
        <w:t>,</w:t>
      </w:r>
      <w:r w:rsidRPr="00D14D40">
        <w:rPr>
          <w:rFonts w:cs="Times New Roman"/>
        </w:rPr>
        <w:t xml:space="preserve"> fissata per la fine di settembre a Bologna, interamente dedicata alla descrizione e premiazione delle macchine vincitrici del concorso </w:t>
      </w:r>
      <w:r>
        <w:rPr>
          <w:rFonts w:cs="Times New Roman"/>
        </w:rPr>
        <w:t xml:space="preserve">riservato </w:t>
      </w:r>
      <w:r w:rsidRPr="00D14D40">
        <w:rPr>
          <w:rFonts w:cs="Times New Roman"/>
        </w:rPr>
        <w:t xml:space="preserve">ai modelli che presentano </w:t>
      </w:r>
      <w:r>
        <w:rPr>
          <w:rFonts w:cs="Times New Roman"/>
        </w:rPr>
        <w:t xml:space="preserve">ad EIMA </w:t>
      </w:r>
      <w:r w:rsidRPr="00D14D40">
        <w:rPr>
          <w:rFonts w:cs="Times New Roman"/>
        </w:rPr>
        <w:t>sistemi inediti altamente innovativi</w:t>
      </w:r>
      <w:r>
        <w:rPr>
          <w:rFonts w:cs="Times New Roman"/>
        </w:rPr>
        <w:t>”</w:t>
      </w:r>
      <w:r w:rsidRPr="00D14D40">
        <w:rPr>
          <w:rFonts w:cs="Times New Roman"/>
        </w:rPr>
        <w:t>. Un</w:t>
      </w:r>
      <w:r>
        <w:rPr>
          <w:rFonts w:cs="Times New Roman"/>
        </w:rPr>
        <w:t>’</w:t>
      </w:r>
      <w:r w:rsidRPr="00D14D40">
        <w:rPr>
          <w:rFonts w:cs="Times New Roman"/>
        </w:rPr>
        <w:t xml:space="preserve">ulteriore novità di questa edizione riguarda proprio il settore del verde, e consiste nelle prove dimostrative di mezzi specifici per il gardening che verranno organizzate all’interno del quartiere fieristico bolognese, e che si affiancano alle tradizionali prove dei mezzi per le filiere bioenergetiche e allo show dei trattori finalisti del concorso </w:t>
      </w:r>
      <w:proofErr w:type="spellStart"/>
      <w:r w:rsidRPr="00D14D40">
        <w:rPr>
          <w:rFonts w:cs="Times New Roman"/>
        </w:rPr>
        <w:t>Tractor</w:t>
      </w:r>
      <w:proofErr w:type="spellEnd"/>
      <w:r w:rsidRPr="00D14D40">
        <w:rPr>
          <w:rFonts w:cs="Times New Roman"/>
        </w:rPr>
        <w:t xml:space="preserve"> of the </w:t>
      </w:r>
      <w:proofErr w:type="spellStart"/>
      <w:r w:rsidRPr="00D14D40">
        <w:rPr>
          <w:rFonts w:cs="Times New Roman"/>
        </w:rPr>
        <w:t>Year</w:t>
      </w:r>
      <w:proofErr w:type="spellEnd"/>
      <w:r w:rsidRPr="00D14D40">
        <w:rPr>
          <w:rFonts w:cs="Times New Roman"/>
        </w:rPr>
        <w:t xml:space="preserve">, che ha visto il suo esordio nell’edizione dell’ottobre 2021 e che viene confermato quest’anno nell’arena allestita con un’ampia tribuna e con una scenografia di verde naturale. </w:t>
      </w:r>
    </w:p>
    <w:p w14:paraId="59885926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109710FA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6B2A1097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6124F08F" w14:textId="25EBF6EE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686CC886" w14:textId="3055A222" w:rsidR="0044141D" w:rsidRDefault="0044141D" w:rsidP="003B53E3">
      <w:pPr>
        <w:ind w:left="-142" w:right="-433"/>
        <w:jc w:val="both"/>
        <w:rPr>
          <w:rFonts w:cs="Times New Roman"/>
        </w:rPr>
      </w:pPr>
    </w:p>
    <w:p w14:paraId="6039C9F1" w14:textId="77777777" w:rsidR="0044141D" w:rsidRDefault="0044141D" w:rsidP="003B53E3">
      <w:pPr>
        <w:ind w:left="-142" w:right="-433"/>
        <w:jc w:val="both"/>
        <w:rPr>
          <w:rFonts w:cs="Times New Roman"/>
        </w:rPr>
      </w:pPr>
    </w:p>
    <w:p w14:paraId="2AC915FE" w14:textId="77777777" w:rsidR="003B53E3" w:rsidRDefault="003B53E3" w:rsidP="003B53E3">
      <w:pPr>
        <w:ind w:left="-142" w:right="-433"/>
        <w:jc w:val="both"/>
        <w:rPr>
          <w:rFonts w:cs="Times New Roman"/>
        </w:rPr>
      </w:pPr>
    </w:p>
    <w:p w14:paraId="79D83D57" w14:textId="2329E2EB" w:rsidR="003B53E3" w:rsidRPr="00D14D40" w:rsidRDefault="003B53E3" w:rsidP="003B53E3">
      <w:pPr>
        <w:ind w:left="-142" w:right="-433"/>
        <w:jc w:val="both"/>
        <w:rPr>
          <w:rFonts w:cs="Times New Roman"/>
        </w:rPr>
      </w:pPr>
      <w:r w:rsidRPr="00D14D40">
        <w:rPr>
          <w:rFonts w:cs="Times New Roman"/>
        </w:rPr>
        <w:lastRenderedPageBreak/>
        <w:t xml:space="preserve">Molto ricchi si annunciano, oltre che i contenuti tecnici, anche i contenuti culturali della rassegna, che conferma l’iniziativa di EIMA Campus dedicata alle Università e agli enti di ricerca e che prevede non meno di 140 fra convegni e seminari su tematiche d’attualità per quanto riguarda le lavorazioni </w:t>
      </w:r>
      <w:proofErr w:type="spellStart"/>
      <w:r w:rsidRPr="00D14D40">
        <w:rPr>
          <w:rFonts w:cs="Times New Roman"/>
        </w:rPr>
        <w:t>agromeccaniche</w:t>
      </w:r>
      <w:proofErr w:type="spellEnd"/>
      <w:r w:rsidRPr="00D14D40">
        <w:rPr>
          <w:rFonts w:cs="Times New Roman"/>
        </w:rPr>
        <w:t xml:space="preserve">, e soprattutto le politiche nazionali ed europee per lo sviluppo della meccanizzazione. “Particolare attenzione verrà dedicata a tematiche relative all’area mediterranea – è stato sottolineato da </w:t>
      </w:r>
      <w:r>
        <w:rPr>
          <w:rFonts w:cs="Times New Roman"/>
        </w:rPr>
        <w:t xml:space="preserve">Simona </w:t>
      </w:r>
      <w:proofErr w:type="spellStart"/>
      <w:r w:rsidRPr="00D14D40">
        <w:rPr>
          <w:rFonts w:cs="Times New Roman"/>
        </w:rPr>
        <w:t>Rapastella</w:t>
      </w:r>
      <w:proofErr w:type="spellEnd"/>
      <w:r w:rsidRPr="00D14D40">
        <w:rPr>
          <w:rFonts w:cs="Times New Roman"/>
        </w:rPr>
        <w:t xml:space="preserve"> – </w:t>
      </w:r>
      <w:r>
        <w:rPr>
          <w:rFonts w:cs="Times New Roman"/>
        </w:rPr>
        <w:t xml:space="preserve">soprattutto </w:t>
      </w:r>
      <w:r w:rsidRPr="00D14D40">
        <w:rPr>
          <w:rFonts w:cs="Times New Roman"/>
        </w:rPr>
        <w:t xml:space="preserve">alle tecnologie per le colture specializzate, ai sistemi per la gestione ottimizzata delle risorse idriche, ai mezzi meccanici specifici per l’agricoltura delle isole, e questo a sottolineare come EIMA International sia l’evento di riferimento non soltanto per le grandi produzioni </w:t>
      </w:r>
      <w:r>
        <w:rPr>
          <w:rFonts w:cs="Times New Roman"/>
        </w:rPr>
        <w:t>‘</w:t>
      </w:r>
      <w:r w:rsidRPr="00D14D40">
        <w:rPr>
          <w:rFonts w:cs="Times New Roman"/>
        </w:rPr>
        <w:t xml:space="preserve">pieno </w:t>
      </w:r>
      <w:proofErr w:type="spellStart"/>
      <w:r w:rsidRPr="00D14D40">
        <w:rPr>
          <w:rFonts w:cs="Times New Roman"/>
        </w:rPr>
        <w:t>campo</w:t>
      </w:r>
      <w:r>
        <w:rPr>
          <w:rFonts w:cs="Times New Roman"/>
        </w:rPr>
        <w:t>’</w:t>
      </w:r>
      <w:proofErr w:type="spellEnd"/>
      <w:r>
        <w:rPr>
          <w:rFonts w:cs="Times New Roman"/>
        </w:rPr>
        <w:t xml:space="preserve">, </w:t>
      </w:r>
      <w:r w:rsidRPr="00D14D40">
        <w:rPr>
          <w:rFonts w:cs="Times New Roman"/>
        </w:rPr>
        <w:t xml:space="preserve">ma anche per quelle specializzate </w:t>
      </w:r>
      <w:r>
        <w:rPr>
          <w:rFonts w:cs="Times New Roman"/>
        </w:rPr>
        <w:t xml:space="preserve">e </w:t>
      </w:r>
      <w:r w:rsidRPr="00D14D40">
        <w:rPr>
          <w:rFonts w:cs="Times New Roman"/>
        </w:rPr>
        <w:t xml:space="preserve">di nicchia che hanno </w:t>
      </w:r>
      <w:r>
        <w:rPr>
          <w:rFonts w:cs="Times New Roman"/>
        </w:rPr>
        <w:t xml:space="preserve">maggior </w:t>
      </w:r>
      <w:r w:rsidRPr="00D14D40">
        <w:rPr>
          <w:rFonts w:cs="Times New Roman"/>
        </w:rPr>
        <w:t xml:space="preserve">valore aggiunto e che hanno assunto in questi anni un’importanza </w:t>
      </w:r>
      <w:r>
        <w:rPr>
          <w:rFonts w:cs="Times New Roman"/>
        </w:rPr>
        <w:t>crescente nell’economia agricola del nostro Mezzogiorno e dell’intera area mediterranea”.</w:t>
      </w:r>
    </w:p>
    <w:p w14:paraId="14F80AF5" w14:textId="77777777" w:rsidR="0069123B" w:rsidRPr="00622326" w:rsidRDefault="0069123B" w:rsidP="003B53E3">
      <w:pPr>
        <w:ind w:left="-142" w:right="-433"/>
        <w:jc w:val="both"/>
        <w:rPr>
          <w:b/>
          <w:sz w:val="25"/>
          <w:szCs w:val="25"/>
        </w:rPr>
      </w:pPr>
    </w:p>
    <w:p w14:paraId="0AC91B8B" w14:textId="425A86A3" w:rsidR="0069123B" w:rsidRPr="00622326" w:rsidRDefault="003B53E3" w:rsidP="003B53E3">
      <w:pPr>
        <w:spacing w:after="160" w:line="259" w:lineRule="auto"/>
        <w:ind w:left="-142" w:right="-433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Foggia</w:t>
      </w:r>
      <w:r w:rsidR="0069123B" w:rsidRPr="00622326">
        <w:rPr>
          <w:b/>
          <w:sz w:val="25"/>
          <w:szCs w:val="25"/>
        </w:rPr>
        <w:t xml:space="preserve">, </w:t>
      </w:r>
      <w:r w:rsidR="0069123B">
        <w:rPr>
          <w:b/>
          <w:sz w:val="25"/>
          <w:szCs w:val="25"/>
        </w:rPr>
        <w:t>1</w:t>
      </w:r>
      <w:r>
        <w:rPr>
          <w:b/>
          <w:sz w:val="25"/>
          <w:szCs w:val="25"/>
        </w:rPr>
        <w:t>6</w:t>
      </w:r>
      <w:r w:rsidR="0069123B" w:rsidRPr="00622326">
        <w:rPr>
          <w:b/>
          <w:sz w:val="25"/>
          <w:szCs w:val="25"/>
        </w:rPr>
        <w:t xml:space="preserve"> </w:t>
      </w:r>
      <w:r w:rsidR="0069123B">
        <w:rPr>
          <w:b/>
          <w:sz w:val="25"/>
          <w:szCs w:val="25"/>
        </w:rPr>
        <w:t>maggio 2022</w:t>
      </w:r>
    </w:p>
    <w:p w14:paraId="763B532A" w14:textId="297AC30C" w:rsidR="00E95EA3" w:rsidRPr="006071AE" w:rsidRDefault="0069123B" w:rsidP="003B53E3">
      <w:pPr>
        <w:ind w:left="-142" w:right="-433"/>
        <w:rPr>
          <w:b/>
          <w:bCs/>
        </w:rPr>
      </w:pPr>
      <w:r>
        <w:rPr>
          <w:rFonts w:cs="Times New Roman"/>
          <w:b/>
          <w:bCs/>
          <w:noProof/>
        </w:rPr>
        <w:t xml:space="preserve"> </w:t>
      </w:r>
      <w:r w:rsidR="003B53E3">
        <w:rPr>
          <w:rFonts w:cs="Times New Roman"/>
          <w:b/>
          <w:bCs/>
          <w:noProof/>
        </w:rPr>
        <w:t xml:space="preserve">  </w:t>
      </w:r>
      <w:r w:rsidR="003B53E3">
        <w:rPr>
          <w:rFonts w:cs="Times New Roman"/>
          <w:b/>
          <w:bCs/>
          <w:noProof/>
        </w:rPr>
        <w:tab/>
      </w:r>
      <w:r w:rsidR="003B53E3">
        <w:rPr>
          <w:rFonts w:cs="Times New Roman"/>
          <w:b/>
          <w:bCs/>
          <w:noProof/>
        </w:rPr>
        <w:tab/>
      </w:r>
    </w:p>
    <w:sectPr w:rsidR="00E95EA3" w:rsidRPr="006071AE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228C" w14:textId="77777777" w:rsidR="00EC09EF" w:rsidRDefault="00EC09EF">
      <w:r>
        <w:separator/>
      </w:r>
    </w:p>
  </w:endnote>
  <w:endnote w:type="continuationSeparator" w:id="0">
    <w:p w14:paraId="07C4E293" w14:textId="77777777" w:rsidR="00EC09EF" w:rsidRDefault="00EC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B832" w14:textId="77777777" w:rsidR="00EC09EF" w:rsidRDefault="00EC09EF">
      <w:r>
        <w:separator/>
      </w:r>
    </w:p>
  </w:footnote>
  <w:footnote w:type="continuationSeparator" w:id="0">
    <w:p w14:paraId="1D2FC756" w14:textId="77777777" w:rsidR="00EC09EF" w:rsidRDefault="00EC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17E05A53" w:rsidR="005B51B0" w:rsidRDefault="005B51B0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1437A2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34AC8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A4018"/>
    <w:rsid w:val="000C1579"/>
    <w:rsid w:val="000C1E4E"/>
    <w:rsid w:val="000C4DE4"/>
    <w:rsid w:val="000D5D90"/>
    <w:rsid w:val="000E71A7"/>
    <w:rsid w:val="000F4FAE"/>
    <w:rsid w:val="00110594"/>
    <w:rsid w:val="00112B03"/>
    <w:rsid w:val="001170FA"/>
    <w:rsid w:val="00124A76"/>
    <w:rsid w:val="00126A67"/>
    <w:rsid w:val="0012789F"/>
    <w:rsid w:val="00130AFF"/>
    <w:rsid w:val="00140C6D"/>
    <w:rsid w:val="00157D22"/>
    <w:rsid w:val="00161BE8"/>
    <w:rsid w:val="00180463"/>
    <w:rsid w:val="0018354D"/>
    <w:rsid w:val="001914CE"/>
    <w:rsid w:val="00191F36"/>
    <w:rsid w:val="001968E5"/>
    <w:rsid w:val="00196FD7"/>
    <w:rsid w:val="001B5ABC"/>
    <w:rsid w:val="001B7564"/>
    <w:rsid w:val="001E5633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128"/>
    <w:rsid w:val="002D274C"/>
    <w:rsid w:val="002D3357"/>
    <w:rsid w:val="002E08B9"/>
    <w:rsid w:val="002F300E"/>
    <w:rsid w:val="002F353D"/>
    <w:rsid w:val="003076AD"/>
    <w:rsid w:val="00314DDE"/>
    <w:rsid w:val="003241F7"/>
    <w:rsid w:val="00330ADB"/>
    <w:rsid w:val="00354D28"/>
    <w:rsid w:val="003565EA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53E3"/>
    <w:rsid w:val="003B7D16"/>
    <w:rsid w:val="003C2E39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4141D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5DAA"/>
    <w:rsid w:val="004E7D68"/>
    <w:rsid w:val="004F7D4D"/>
    <w:rsid w:val="0050493A"/>
    <w:rsid w:val="0050717F"/>
    <w:rsid w:val="0051400C"/>
    <w:rsid w:val="0051665A"/>
    <w:rsid w:val="0052020C"/>
    <w:rsid w:val="005247F4"/>
    <w:rsid w:val="00531CA3"/>
    <w:rsid w:val="005363D1"/>
    <w:rsid w:val="00541D2D"/>
    <w:rsid w:val="00560CC7"/>
    <w:rsid w:val="005646BB"/>
    <w:rsid w:val="005760BB"/>
    <w:rsid w:val="00577457"/>
    <w:rsid w:val="00590CBD"/>
    <w:rsid w:val="00592561"/>
    <w:rsid w:val="005A5F9E"/>
    <w:rsid w:val="005A67BF"/>
    <w:rsid w:val="005A7B3B"/>
    <w:rsid w:val="005B2322"/>
    <w:rsid w:val="005B51B0"/>
    <w:rsid w:val="005B5F74"/>
    <w:rsid w:val="005B649F"/>
    <w:rsid w:val="005C1824"/>
    <w:rsid w:val="005C4BCE"/>
    <w:rsid w:val="005C4F52"/>
    <w:rsid w:val="005D3BF8"/>
    <w:rsid w:val="005E4604"/>
    <w:rsid w:val="005E71D7"/>
    <w:rsid w:val="005F3436"/>
    <w:rsid w:val="006063EA"/>
    <w:rsid w:val="006071AE"/>
    <w:rsid w:val="006121B5"/>
    <w:rsid w:val="00622248"/>
    <w:rsid w:val="0062254E"/>
    <w:rsid w:val="006235D9"/>
    <w:rsid w:val="00626EBC"/>
    <w:rsid w:val="00631263"/>
    <w:rsid w:val="00643058"/>
    <w:rsid w:val="00654568"/>
    <w:rsid w:val="00661945"/>
    <w:rsid w:val="006729A9"/>
    <w:rsid w:val="00677CC8"/>
    <w:rsid w:val="00680090"/>
    <w:rsid w:val="006810E8"/>
    <w:rsid w:val="00682974"/>
    <w:rsid w:val="00682DD2"/>
    <w:rsid w:val="00687D18"/>
    <w:rsid w:val="00690F03"/>
    <w:rsid w:val="0069123B"/>
    <w:rsid w:val="006C0D12"/>
    <w:rsid w:val="006C3036"/>
    <w:rsid w:val="006C3D70"/>
    <w:rsid w:val="006C65AF"/>
    <w:rsid w:val="006C6BBA"/>
    <w:rsid w:val="006E3D16"/>
    <w:rsid w:val="006F420E"/>
    <w:rsid w:val="006F45C9"/>
    <w:rsid w:val="006F6D68"/>
    <w:rsid w:val="00702B1B"/>
    <w:rsid w:val="007047F7"/>
    <w:rsid w:val="007100B8"/>
    <w:rsid w:val="00731188"/>
    <w:rsid w:val="00733D65"/>
    <w:rsid w:val="00745ECB"/>
    <w:rsid w:val="007538AA"/>
    <w:rsid w:val="00756F3F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7F7840"/>
    <w:rsid w:val="00803B1C"/>
    <w:rsid w:val="00804FFA"/>
    <w:rsid w:val="008058D5"/>
    <w:rsid w:val="00805B63"/>
    <w:rsid w:val="00805D78"/>
    <w:rsid w:val="008243F7"/>
    <w:rsid w:val="00830EBC"/>
    <w:rsid w:val="00836453"/>
    <w:rsid w:val="00846472"/>
    <w:rsid w:val="00851134"/>
    <w:rsid w:val="008553FB"/>
    <w:rsid w:val="00855B87"/>
    <w:rsid w:val="00856B13"/>
    <w:rsid w:val="00892D21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3FE1"/>
    <w:rsid w:val="00924547"/>
    <w:rsid w:val="0093426C"/>
    <w:rsid w:val="0093775C"/>
    <w:rsid w:val="0097010F"/>
    <w:rsid w:val="00970BE4"/>
    <w:rsid w:val="00971E4E"/>
    <w:rsid w:val="00977927"/>
    <w:rsid w:val="00987152"/>
    <w:rsid w:val="009913A8"/>
    <w:rsid w:val="009A1C8E"/>
    <w:rsid w:val="009A56F6"/>
    <w:rsid w:val="009A5AA1"/>
    <w:rsid w:val="009A6B5F"/>
    <w:rsid w:val="009C0F34"/>
    <w:rsid w:val="009C2022"/>
    <w:rsid w:val="009F23FD"/>
    <w:rsid w:val="00A00A57"/>
    <w:rsid w:val="00A11260"/>
    <w:rsid w:val="00A20F14"/>
    <w:rsid w:val="00A25511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A66FC"/>
    <w:rsid w:val="00AB0855"/>
    <w:rsid w:val="00AB0A5F"/>
    <w:rsid w:val="00AC1250"/>
    <w:rsid w:val="00AC7945"/>
    <w:rsid w:val="00AE1470"/>
    <w:rsid w:val="00AF01E2"/>
    <w:rsid w:val="00AF167E"/>
    <w:rsid w:val="00AF1E29"/>
    <w:rsid w:val="00AF438F"/>
    <w:rsid w:val="00B032D7"/>
    <w:rsid w:val="00B11653"/>
    <w:rsid w:val="00B21437"/>
    <w:rsid w:val="00B254EA"/>
    <w:rsid w:val="00B43152"/>
    <w:rsid w:val="00B45FD1"/>
    <w:rsid w:val="00B50277"/>
    <w:rsid w:val="00B51775"/>
    <w:rsid w:val="00B535FE"/>
    <w:rsid w:val="00B6750C"/>
    <w:rsid w:val="00B90224"/>
    <w:rsid w:val="00BA004C"/>
    <w:rsid w:val="00BA1DF9"/>
    <w:rsid w:val="00BC3205"/>
    <w:rsid w:val="00BE2C5C"/>
    <w:rsid w:val="00BE3E13"/>
    <w:rsid w:val="00C03358"/>
    <w:rsid w:val="00C111DE"/>
    <w:rsid w:val="00C14316"/>
    <w:rsid w:val="00C15314"/>
    <w:rsid w:val="00C16E54"/>
    <w:rsid w:val="00C21717"/>
    <w:rsid w:val="00C243B8"/>
    <w:rsid w:val="00C3470B"/>
    <w:rsid w:val="00C37925"/>
    <w:rsid w:val="00C41688"/>
    <w:rsid w:val="00C4482E"/>
    <w:rsid w:val="00C54804"/>
    <w:rsid w:val="00C577D6"/>
    <w:rsid w:val="00C73E59"/>
    <w:rsid w:val="00C74574"/>
    <w:rsid w:val="00C83B9F"/>
    <w:rsid w:val="00C871ED"/>
    <w:rsid w:val="00C903D4"/>
    <w:rsid w:val="00C92828"/>
    <w:rsid w:val="00C93831"/>
    <w:rsid w:val="00C93CB2"/>
    <w:rsid w:val="00CA1EB3"/>
    <w:rsid w:val="00CA2657"/>
    <w:rsid w:val="00CA765D"/>
    <w:rsid w:val="00CB2B7C"/>
    <w:rsid w:val="00CC1C6F"/>
    <w:rsid w:val="00CC47D8"/>
    <w:rsid w:val="00CD1D60"/>
    <w:rsid w:val="00CD3565"/>
    <w:rsid w:val="00CD3C7A"/>
    <w:rsid w:val="00CE4BD4"/>
    <w:rsid w:val="00CF7C28"/>
    <w:rsid w:val="00CF7CB3"/>
    <w:rsid w:val="00D134AB"/>
    <w:rsid w:val="00D14B88"/>
    <w:rsid w:val="00D15837"/>
    <w:rsid w:val="00D406B4"/>
    <w:rsid w:val="00D4217A"/>
    <w:rsid w:val="00D510BE"/>
    <w:rsid w:val="00D54242"/>
    <w:rsid w:val="00D560A4"/>
    <w:rsid w:val="00D616AE"/>
    <w:rsid w:val="00D6602B"/>
    <w:rsid w:val="00D722A1"/>
    <w:rsid w:val="00D9109C"/>
    <w:rsid w:val="00DB731F"/>
    <w:rsid w:val="00DC1CB4"/>
    <w:rsid w:val="00DC231C"/>
    <w:rsid w:val="00DD40B6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46DA"/>
    <w:rsid w:val="00E95EA3"/>
    <w:rsid w:val="00EB3652"/>
    <w:rsid w:val="00EC09EF"/>
    <w:rsid w:val="00EC5741"/>
    <w:rsid w:val="00EE3D36"/>
    <w:rsid w:val="00F04D4F"/>
    <w:rsid w:val="00F1367E"/>
    <w:rsid w:val="00F424AD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1923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4</cp:revision>
  <cp:lastPrinted>2020-11-02T16:06:00Z</cp:lastPrinted>
  <dcterms:created xsi:type="dcterms:W3CDTF">2022-05-13T13:52:00Z</dcterms:created>
  <dcterms:modified xsi:type="dcterms:W3CDTF">2022-05-13T13:54:00Z</dcterms:modified>
</cp:coreProperties>
</file>